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C66" w:rsidRDefault="00B44C66" w:rsidP="00417463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int="eastAsia"/>
          <w:b/>
          <w:sz w:val="44"/>
          <w:szCs w:val="44"/>
        </w:rPr>
        <w:t>维修工作票</w:t>
      </w:r>
    </w:p>
    <w:p w:rsidR="00B44C66" w:rsidRDefault="00B44C66" w:rsidP="00417463">
      <w:pPr>
        <w:rPr>
          <w:rFonts w:ascii="黑体" w:eastAsia="黑体"/>
          <w:b/>
          <w:sz w:val="24"/>
        </w:rPr>
      </w:pPr>
      <w:r>
        <w:rPr>
          <w:rFonts w:ascii="黑体" w:eastAsia="黑体" w:hint="eastAsia"/>
          <w:b/>
          <w:sz w:val="24"/>
        </w:rPr>
        <w:t>工作票编号</w:t>
      </w:r>
      <w:r>
        <w:rPr>
          <w:rFonts w:ascii="黑体" w:eastAsia="黑体"/>
          <w:b/>
          <w:sz w:val="24"/>
        </w:rPr>
        <w:t xml:space="preserve"> N0</w:t>
      </w:r>
      <w:r>
        <w:rPr>
          <w:rFonts w:ascii="黑体" w:eastAsia="黑体" w:hint="eastAsia"/>
          <w:b/>
          <w:sz w:val="24"/>
        </w:rPr>
        <w:t>：</w:t>
      </w:r>
      <w:r>
        <w:rPr>
          <w:rFonts w:ascii="黑体" w:eastAsia="黑体"/>
          <w:b/>
          <w:sz w:val="24"/>
          <w:u w:val="single"/>
        </w:rPr>
        <w:t xml:space="preserve">                      </w:t>
      </w:r>
    </w:p>
    <w:p w:rsidR="00B44C66" w:rsidRDefault="00B44C66" w:rsidP="00417463">
      <w:pPr>
        <w:rPr>
          <w:rFonts w:ascii="黑体" w:eastAsia="黑体"/>
          <w:b/>
          <w:sz w:val="24"/>
        </w:rPr>
      </w:pPr>
      <w:r>
        <w:rPr>
          <w:rFonts w:ascii="黑体" w:eastAsia="黑体" w:hint="eastAsia"/>
          <w:b/>
          <w:sz w:val="24"/>
        </w:rPr>
        <w:t>发单日期：</w:t>
      </w:r>
      <w:r>
        <w:rPr>
          <w:rFonts w:ascii="黑体" w:eastAsia="黑体"/>
          <w:b/>
          <w:sz w:val="24"/>
        </w:rPr>
        <w:t xml:space="preserve">20   </w:t>
      </w:r>
      <w:r>
        <w:rPr>
          <w:rFonts w:ascii="黑体" w:eastAsia="黑体" w:hint="eastAsia"/>
          <w:b/>
          <w:sz w:val="24"/>
        </w:rPr>
        <w:t>年</w:t>
      </w:r>
      <w:r>
        <w:rPr>
          <w:rFonts w:ascii="黑体" w:eastAsia="黑体"/>
          <w:b/>
          <w:sz w:val="24"/>
        </w:rPr>
        <w:t xml:space="preserve">   </w:t>
      </w:r>
      <w:r>
        <w:rPr>
          <w:rFonts w:ascii="黑体" w:eastAsia="黑体" w:hint="eastAsia"/>
          <w:b/>
          <w:sz w:val="24"/>
        </w:rPr>
        <w:t>月</w:t>
      </w:r>
      <w:r>
        <w:rPr>
          <w:rFonts w:ascii="黑体" w:eastAsia="黑体"/>
          <w:b/>
          <w:sz w:val="24"/>
        </w:rPr>
        <w:t xml:space="preserve">   </w:t>
      </w:r>
      <w:r>
        <w:rPr>
          <w:rFonts w:ascii="黑体" w:eastAsia="黑体" w:hint="eastAsia"/>
          <w:b/>
          <w:sz w:val="24"/>
        </w:rPr>
        <w:t>日</w:t>
      </w:r>
      <w:r>
        <w:rPr>
          <w:rFonts w:ascii="黑体" w:eastAsia="黑体"/>
          <w:b/>
          <w:sz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8"/>
        <w:gridCol w:w="1423"/>
        <w:gridCol w:w="1577"/>
        <w:gridCol w:w="3000"/>
        <w:gridCol w:w="3000"/>
      </w:tblGrid>
      <w:tr w:rsidR="00B44C66" w:rsidTr="00D808AE">
        <w:trPr>
          <w:trHeight w:val="456"/>
        </w:trPr>
        <w:tc>
          <w:tcPr>
            <w:tcW w:w="2251" w:type="dxa"/>
            <w:gridSpan w:val="2"/>
          </w:tcPr>
          <w:p w:rsidR="00B44C66" w:rsidRDefault="00B44C66" w:rsidP="00D808AE">
            <w:pPr>
              <w:jc w:val="center"/>
              <w:rPr>
                <w:rFonts w:asci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工位号</w:t>
            </w:r>
          </w:p>
        </w:tc>
        <w:tc>
          <w:tcPr>
            <w:tcW w:w="7577" w:type="dxa"/>
            <w:gridSpan w:val="3"/>
          </w:tcPr>
          <w:p w:rsidR="00B44C66" w:rsidRDefault="00B44C66" w:rsidP="00D808AE">
            <w:pPr>
              <w:rPr>
                <w:rFonts w:ascii="宋体"/>
                <w:sz w:val="28"/>
                <w:szCs w:val="28"/>
              </w:rPr>
            </w:pPr>
          </w:p>
        </w:tc>
      </w:tr>
      <w:tr w:rsidR="00B44C66" w:rsidTr="00D808AE">
        <w:trPr>
          <w:trHeight w:val="456"/>
        </w:trPr>
        <w:tc>
          <w:tcPr>
            <w:tcW w:w="2251" w:type="dxa"/>
            <w:gridSpan w:val="2"/>
          </w:tcPr>
          <w:p w:rsidR="00B44C66" w:rsidRDefault="00B44C66" w:rsidP="00D808AE">
            <w:pPr>
              <w:jc w:val="center"/>
              <w:rPr>
                <w:rFonts w:asci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工作任务</w:t>
            </w:r>
          </w:p>
        </w:tc>
        <w:tc>
          <w:tcPr>
            <w:tcW w:w="7577" w:type="dxa"/>
            <w:gridSpan w:val="3"/>
            <w:vAlign w:val="center"/>
          </w:tcPr>
          <w:p w:rsidR="00B44C66" w:rsidRDefault="00B44C66" w:rsidP="00D808AE">
            <w:pPr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X62W</w:t>
            </w:r>
            <w:r>
              <w:rPr>
                <w:rFonts w:ascii="宋体" w:hAnsi="宋体" w:hint="eastAsia"/>
                <w:szCs w:val="21"/>
              </w:rPr>
              <w:t>铣床电气线路故障检测与排除</w:t>
            </w:r>
          </w:p>
        </w:tc>
      </w:tr>
      <w:tr w:rsidR="00B44C66" w:rsidTr="00D808AE">
        <w:trPr>
          <w:trHeight w:val="456"/>
        </w:trPr>
        <w:tc>
          <w:tcPr>
            <w:tcW w:w="2251" w:type="dxa"/>
            <w:gridSpan w:val="2"/>
          </w:tcPr>
          <w:p w:rsidR="00B44C66" w:rsidRDefault="00B44C66" w:rsidP="00D808AE">
            <w:pPr>
              <w:jc w:val="center"/>
              <w:rPr>
                <w:rFonts w:asci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工作时间</w:t>
            </w:r>
          </w:p>
        </w:tc>
        <w:tc>
          <w:tcPr>
            <w:tcW w:w="7577" w:type="dxa"/>
            <w:gridSpan w:val="3"/>
            <w:vAlign w:val="center"/>
          </w:tcPr>
          <w:p w:rsidR="00B44C66" w:rsidRDefault="00B44C66" w:rsidP="00D808AE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自</w:t>
            </w:r>
            <w:r>
              <w:rPr>
                <w:rFonts w:ascii="宋体" w:hAnsi="宋体"/>
                <w:szCs w:val="21"/>
                <w:u w:val="single"/>
              </w:rPr>
              <w:t xml:space="preserve">     </w:t>
            </w:r>
            <w:r>
              <w:rPr>
                <w:rFonts w:ascii="宋体" w:hAnsi="宋体" w:hint="eastAsia"/>
                <w:szCs w:val="21"/>
              </w:rPr>
              <w:t>年</w:t>
            </w:r>
            <w:r>
              <w:rPr>
                <w:rFonts w:ascii="宋体" w:hAnsi="宋体"/>
                <w:szCs w:val="21"/>
                <w:u w:val="single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月</w:t>
            </w:r>
            <w:r>
              <w:rPr>
                <w:rFonts w:ascii="宋体" w:hAnsi="宋体"/>
                <w:szCs w:val="21"/>
                <w:u w:val="single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>日</w:t>
            </w:r>
            <w:r>
              <w:rPr>
                <w:rFonts w:ascii="宋体" w:hAnsi="宋体"/>
                <w:szCs w:val="21"/>
                <w:u w:val="single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时</w:t>
            </w:r>
            <w:r>
              <w:rPr>
                <w:rFonts w:ascii="宋体" w:hAnsi="宋体"/>
                <w:szCs w:val="21"/>
                <w:u w:val="single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分至</w:t>
            </w:r>
            <w:r>
              <w:rPr>
                <w:rFonts w:ascii="宋体" w:hAnsi="宋体"/>
                <w:szCs w:val="21"/>
                <w:u w:val="single"/>
              </w:rPr>
              <w:t xml:space="preserve">     </w:t>
            </w:r>
            <w:r>
              <w:rPr>
                <w:rFonts w:ascii="宋体" w:hAnsi="宋体" w:hint="eastAsia"/>
                <w:szCs w:val="21"/>
              </w:rPr>
              <w:t>年</w:t>
            </w:r>
            <w:r>
              <w:rPr>
                <w:rFonts w:ascii="宋体" w:hAnsi="宋体"/>
                <w:szCs w:val="21"/>
                <w:u w:val="single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月</w:t>
            </w:r>
            <w:r>
              <w:rPr>
                <w:rFonts w:ascii="宋体" w:hAnsi="宋体"/>
                <w:szCs w:val="21"/>
                <w:u w:val="single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日</w:t>
            </w:r>
            <w:r>
              <w:rPr>
                <w:rFonts w:ascii="宋体" w:hAnsi="宋体"/>
                <w:szCs w:val="21"/>
                <w:u w:val="single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时</w:t>
            </w:r>
            <w:r>
              <w:rPr>
                <w:rFonts w:ascii="宋体" w:hAnsi="宋体"/>
                <w:szCs w:val="21"/>
                <w:u w:val="single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分</w:t>
            </w:r>
          </w:p>
        </w:tc>
      </w:tr>
      <w:tr w:rsidR="00B44C66" w:rsidTr="00D808AE">
        <w:trPr>
          <w:trHeight w:val="456"/>
        </w:trPr>
        <w:tc>
          <w:tcPr>
            <w:tcW w:w="2251" w:type="dxa"/>
            <w:gridSpan w:val="2"/>
          </w:tcPr>
          <w:p w:rsidR="00B44C66" w:rsidRDefault="00B44C66" w:rsidP="00D808AE">
            <w:pPr>
              <w:jc w:val="center"/>
              <w:rPr>
                <w:rFonts w:asci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工作条件</w:t>
            </w:r>
          </w:p>
        </w:tc>
        <w:tc>
          <w:tcPr>
            <w:tcW w:w="7577" w:type="dxa"/>
            <w:gridSpan w:val="3"/>
            <w:vAlign w:val="center"/>
          </w:tcPr>
          <w:p w:rsidR="00B44C66" w:rsidRDefault="00B44C66" w:rsidP="004B6A47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登陆学号：（即两位数的工位号，如：</w:t>
            </w:r>
            <w:r>
              <w:rPr>
                <w:rFonts w:ascii="宋体" w:hAnsi="宋体"/>
                <w:szCs w:val="21"/>
              </w:rPr>
              <w:t>01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/>
                <w:szCs w:val="21"/>
              </w:rPr>
              <w:t>10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/>
                <w:szCs w:val="21"/>
              </w:rPr>
              <w:t>20</w:t>
            </w:r>
            <w:r>
              <w:rPr>
                <w:rFonts w:ascii="宋体" w:hAnsi="宋体" w:hint="eastAsia"/>
                <w:szCs w:val="21"/>
              </w:rPr>
              <w:t>等）</w:t>
            </w:r>
          </w:p>
          <w:p w:rsidR="00B44C66" w:rsidRDefault="00B44C66" w:rsidP="00D808AE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登陆密码：无</w:t>
            </w:r>
          </w:p>
          <w:p w:rsidR="00B44C66" w:rsidRDefault="00B44C66" w:rsidP="00D808AE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观察故障现象和排除故障后试机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Cs w:val="21"/>
              </w:rPr>
              <w:t>通电</w:t>
            </w:r>
            <w:r>
              <w:rPr>
                <w:rFonts w:ascii="宋体" w:hAnsi="宋体" w:hint="eastAsia"/>
                <w:szCs w:val="21"/>
              </w:rPr>
              <w:t>；检测及排故过程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Cs w:val="21"/>
              </w:rPr>
              <w:t>停电</w:t>
            </w:r>
            <w:r>
              <w:rPr>
                <w:rFonts w:ascii="宋体" w:hAnsi="宋体" w:hint="eastAsia"/>
                <w:szCs w:val="21"/>
              </w:rPr>
              <w:t>。</w:t>
            </w:r>
          </w:p>
        </w:tc>
      </w:tr>
      <w:tr w:rsidR="00B44C66" w:rsidTr="00D808AE">
        <w:trPr>
          <w:trHeight w:val="456"/>
        </w:trPr>
        <w:tc>
          <w:tcPr>
            <w:tcW w:w="2251" w:type="dxa"/>
            <w:gridSpan w:val="2"/>
          </w:tcPr>
          <w:p w:rsidR="00B44C66" w:rsidRDefault="00B44C66" w:rsidP="00D808AE">
            <w:pPr>
              <w:rPr>
                <w:rFonts w:ascii="宋体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工作许可人签名</w:t>
            </w:r>
          </w:p>
        </w:tc>
        <w:tc>
          <w:tcPr>
            <w:tcW w:w="7577" w:type="dxa"/>
            <w:gridSpan w:val="3"/>
          </w:tcPr>
          <w:p w:rsidR="00B44C66" w:rsidRDefault="00B44C66" w:rsidP="00D808AE">
            <w:pPr>
              <w:rPr>
                <w:rFonts w:ascii="宋体"/>
                <w:sz w:val="28"/>
                <w:szCs w:val="28"/>
              </w:rPr>
            </w:pPr>
          </w:p>
        </w:tc>
      </w:tr>
      <w:tr w:rsidR="00B44C66" w:rsidTr="00D808AE">
        <w:trPr>
          <w:trHeight w:val="1073"/>
        </w:trPr>
        <w:tc>
          <w:tcPr>
            <w:tcW w:w="828" w:type="dxa"/>
            <w:vAlign w:val="center"/>
          </w:tcPr>
          <w:p w:rsidR="00B44C66" w:rsidRDefault="00B44C66" w:rsidP="00D808AE">
            <w:pPr>
              <w:spacing w:line="440" w:lineRule="exact"/>
              <w:jc w:val="center"/>
              <w:rPr>
                <w:rFonts w:asci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维</w:t>
            </w:r>
          </w:p>
          <w:p w:rsidR="00B44C66" w:rsidRDefault="00B44C66" w:rsidP="00D808AE">
            <w:pPr>
              <w:spacing w:line="440" w:lineRule="exact"/>
              <w:jc w:val="center"/>
              <w:rPr>
                <w:rFonts w:asci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修</w:t>
            </w:r>
          </w:p>
          <w:p w:rsidR="00B44C66" w:rsidRDefault="00B44C66" w:rsidP="00D808AE">
            <w:pPr>
              <w:spacing w:line="440" w:lineRule="exact"/>
              <w:jc w:val="center"/>
              <w:rPr>
                <w:rFonts w:asci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要</w:t>
            </w:r>
          </w:p>
          <w:p w:rsidR="00B44C66" w:rsidRDefault="00B44C66" w:rsidP="00D808AE">
            <w:pPr>
              <w:spacing w:line="440" w:lineRule="exact"/>
              <w:jc w:val="center"/>
              <w:rPr>
                <w:rFonts w:ascii="宋体"/>
                <w:sz w:val="32"/>
                <w:szCs w:val="32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求</w:t>
            </w:r>
          </w:p>
        </w:tc>
        <w:tc>
          <w:tcPr>
            <w:tcW w:w="9000" w:type="dxa"/>
            <w:gridSpan w:val="4"/>
          </w:tcPr>
          <w:p w:rsidR="00B44C66" w:rsidRDefault="00B44C66" w:rsidP="00D808AE">
            <w:pPr>
              <w:spacing w:line="400" w:lineRule="exact"/>
              <w:ind w:left="420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．在工作许可人签名后方可进行检修；</w:t>
            </w:r>
          </w:p>
          <w:p w:rsidR="00B44C66" w:rsidRDefault="00B44C66" w:rsidP="00D808AE">
            <w:pPr>
              <w:spacing w:line="400" w:lineRule="exact"/>
              <w:ind w:left="420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．对电气线路进行检测，确定线路的故障点并排除调试填写下列表格；</w:t>
            </w:r>
          </w:p>
          <w:p w:rsidR="00B44C66" w:rsidRDefault="00B44C66" w:rsidP="00D808AE">
            <w:pPr>
              <w:spacing w:line="400" w:lineRule="exact"/>
              <w:ind w:left="420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．严格遵守电工操作安全规程；</w:t>
            </w:r>
          </w:p>
          <w:p w:rsidR="00B44C66" w:rsidRDefault="00B44C66" w:rsidP="00D808AE">
            <w:pPr>
              <w:spacing w:line="400" w:lineRule="exact"/>
              <w:ind w:left="420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4</w:t>
            </w:r>
            <w:r>
              <w:rPr>
                <w:rFonts w:ascii="宋体" w:hAnsi="宋体" w:hint="eastAsia"/>
                <w:szCs w:val="21"/>
              </w:rPr>
              <w:t>．不得擅自改变原线路接线，不得更改电路和元件位置；</w:t>
            </w:r>
          </w:p>
          <w:p w:rsidR="00B44C66" w:rsidRDefault="00B44C66" w:rsidP="00D808AE">
            <w:pPr>
              <w:spacing w:line="400" w:lineRule="exact"/>
              <w:ind w:left="420"/>
              <w:rPr>
                <w:rFonts w:ascii="宋体"/>
                <w:sz w:val="28"/>
                <w:szCs w:val="28"/>
              </w:rPr>
            </w:pPr>
            <w:r>
              <w:rPr>
                <w:rFonts w:ascii="宋体" w:hAnsi="宋体"/>
                <w:szCs w:val="21"/>
              </w:rPr>
              <w:t>5</w:t>
            </w:r>
            <w:r>
              <w:rPr>
                <w:rFonts w:ascii="宋体" w:hAnsi="宋体" w:hint="eastAsia"/>
                <w:szCs w:val="21"/>
              </w:rPr>
              <w:t>．完成检修后能恢复该铣床各项功能。</w:t>
            </w:r>
          </w:p>
        </w:tc>
      </w:tr>
      <w:tr w:rsidR="00B44C66" w:rsidTr="00D808AE">
        <w:trPr>
          <w:trHeight w:val="1731"/>
        </w:trPr>
        <w:tc>
          <w:tcPr>
            <w:tcW w:w="828" w:type="dxa"/>
            <w:vAlign w:val="center"/>
          </w:tcPr>
          <w:p w:rsidR="00B44C66" w:rsidRDefault="00B44C66" w:rsidP="00D808AE">
            <w:pPr>
              <w:jc w:val="center"/>
              <w:rPr>
                <w:rFonts w:asci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故障现象描述</w:t>
            </w:r>
          </w:p>
        </w:tc>
        <w:tc>
          <w:tcPr>
            <w:tcW w:w="3000" w:type="dxa"/>
            <w:gridSpan w:val="2"/>
          </w:tcPr>
          <w:p w:rsidR="00B44C66" w:rsidRDefault="00B44C66" w:rsidP="00D808AE">
            <w:pPr>
              <w:tabs>
                <w:tab w:val="left" w:pos="4"/>
                <w:tab w:val="left" w:pos="544"/>
              </w:tabs>
              <w:rPr>
                <w:rFonts w:ascii="宋体"/>
                <w:sz w:val="28"/>
                <w:szCs w:val="28"/>
              </w:rPr>
            </w:pPr>
          </w:p>
        </w:tc>
        <w:tc>
          <w:tcPr>
            <w:tcW w:w="3000" w:type="dxa"/>
          </w:tcPr>
          <w:p w:rsidR="00B44C66" w:rsidRDefault="00B44C66" w:rsidP="00D808AE">
            <w:pPr>
              <w:tabs>
                <w:tab w:val="left" w:pos="4"/>
                <w:tab w:val="left" w:pos="544"/>
              </w:tabs>
              <w:rPr>
                <w:rFonts w:ascii="宋体"/>
                <w:sz w:val="28"/>
                <w:szCs w:val="28"/>
              </w:rPr>
            </w:pPr>
          </w:p>
        </w:tc>
        <w:tc>
          <w:tcPr>
            <w:tcW w:w="3000" w:type="dxa"/>
          </w:tcPr>
          <w:p w:rsidR="00B44C66" w:rsidRDefault="00B44C66" w:rsidP="00D808AE">
            <w:pPr>
              <w:tabs>
                <w:tab w:val="left" w:pos="4"/>
                <w:tab w:val="left" w:pos="544"/>
              </w:tabs>
              <w:rPr>
                <w:rFonts w:ascii="宋体"/>
                <w:sz w:val="28"/>
                <w:szCs w:val="28"/>
              </w:rPr>
            </w:pPr>
          </w:p>
        </w:tc>
      </w:tr>
      <w:tr w:rsidR="00B44C66" w:rsidTr="008C1C9F">
        <w:trPr>
          <w:trHeight w:val="2890"/>
        </w:trPr>
        <w:tc>
          <w:tcPr>
            <w:tcW w:w="828" w:type="dxa"/>
            <w:vAlign w:val="center"/>
          </w:tcPr>
          <w:p w:rsidR="00B44C66" w:rsidRDefault="00B44C66" w:rsidP="00D808AE">
            <w:pPr>
              <w:spacing w:line="480" w:lineRule="exact"/>
              <w:jc w:val="center"/>
              <w:rPr>
                <w:rFonts w:asci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故障检测和排除过程</w:t>
            </w:r>
          </w:p>
        </w:tc>
        <w:tc>
          <w:tcPr>
            <w:tcW w:w="3000" w:type="dxa"/>
            <w:gridSpan w:val="2"/>
          </w:tcPr>
          <w:p w:rsidR="00B44C66" w:rsidRDefault="00B44C66" w:rsidP="00D808AE">
            <w:pPr>
              <w:tabs>
                <w:tab w:val="left" w:pos="4"/>
                <w:tab w:val="left" w:pos="544"/>
              </w:tabs>
              <w:rPr>
                <w:rFonts w:ascii="宋体"/>
                <w:sz w:val="28"/>
                <w:szCs w:val="28"/>
              </w:rPr>
            </w:pPr>
          </w:p>
        </w:tc>
        <w:tc>
          <w:tcPr>
            <w:tcW w:w="3000" w:type="dxa"/>
          </w:tcPr>
          <w:p w:rsidR="00B44C66" w:rsidRDefault="00B44C66" w:rsidP="00D808AE">
            <w:pPr>
              <w:tabs>
                <w:tab w:val="left" w:pos="4"/>
                <w:tab w:val="left" w:pos="544"/>
              </w:tabs>
              <w:rPr>
                <w:rFonts w:ascii="宋体"/>
                <w:sz w:val="28"/>
                <w:szCs w:val="28"/>
              </w:rPr>
            </w:pPr>
          </w:p>
        </w:tc>
        <w:tc>
          <w:tcPr>
            <w:tcW w:w="3000" w:type="dxa"/>
          </w:tcPr>
          <w:p w:rsidR="00B44C66" w:rsidRDefault="00B44C66" w:rsidP="00D808AE">
            <w:pPr>
              <w:tabs>
                <w:tab w:val="left" w:pos="4"/>
                <w:tab w:val="left" w:pos="544"/>
              </w:tabs>
              <w:rPr>
                <w:rFonts w:ascii="宋体"/>
                <w:sz w:val="28"/>
                <w:szCs w:val="28"/>
              </w:rPr>
            </w:pPr>
          </w:p>
        </w:tc>
      </w:tr>
      <w:tr w:rsidR="00B44C66" w:rsidTr="00D808AE">
        <w:trPr>
          <w:trHeight w:val="1392"/>
        </w:trPr>
        <w:tc>
          <w:tcPr>
            <w:tcW w:w="828" w:type="dxa"/>
            <w:vAlign w:val="center"/>
          </w:tcPr>
          <w:p w:rsidR="00B44C66" w:rsidRDefault="00B44C66" w:rsidP="00D808AE">
            <w:pPr>
              <w:spacing w:line="480" w:lineRule="exact"/>
              <w:jc w:val="center"/>
              <w:rPr>
                <w:rFonts w:asci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故障点描述</w:t>
            </w:r>
          </w:p>
        </w:tc>
        <w:tc>
          <w:tcPr>
            <w:tcW w:w="3000" w:type="dxa"/>
            <w:gridSpan w:val="2"/>
          </w:tcPr>
          <w:p w:rsidR="00B44C66" w:rsidRDefault="00B44C66" w:rsidP="00D808AE">
            <w:pPr>
              <w:tabs>
                <w:tab w:val="left" w:pos="4"/>
                <w:tab w:val="left" w:pos="544"/>
              </w:tabs>
              <w:rPr>
                <w:rFonts w:ascii="宋体"/>
                <w:sz w:val="28"/>
                <w:szCs w:val="28"/>
              </w:rPr>
            </w:pPr>
          </w:p>
        </w:tc>
        <w:tc>
          <w:tcPr>
            <w:tcW w:w="3000" w:type="dxa"/>
          </w:tcPr>
          <w:p w:rsidR="00B44C66" w:rsidRDefault="00B44C66" w:rsidP="00D808AE">
            <w:pPr>
              <w:tabs>
                <w:tab w:val="left" w:pos="4"/>
                <w:tab w:val="left" w:pos="544"/>
              </w:tabs>
              <w:rPr>
                <w:rFonts w:ascii="宋体"/>
                <w:sz w:val="28"/>
                <w:szCs w:val="28"/>
              </w:rPr>
            </w:pPr>
          </w:p>
        </w:tc>
        <w:tc>
          <w:tcPr>
            <w:tcW w:w="3000" w:type="dxa"/>
          </w:tcPr>
          <w:p w:rsidR="00B44C66" w:rsidRDefault="00B44C66" w:rsidP="00D808AE">
            <w:pPr>
              <w:tabs>
                <w:tab w:val="left" w:pos="4"/>
                <w:tab w:val="left" w:pos="544"/>
              </w:tabs>
              <w:rPr>
                <w:rFonts w:ascii="宋体"/>
                <w:sz w:val="28"/>
                <w:szCs w:val="28"/>
              </w:rPr>
            </w:pPr>
          </w:p>
        </w:tc>
      </w:tr>
    </w:tbl>
    <w:p w:rsidR="00B44C66" w:rsidRDefault="00B44C66" w:rsidP="00417463">
      <w:pPr>
        <w:rPr>
          <w:rFonts w:ascii="黑体" w:eastAsia="黑体"/>
          <w:b/>
          <w:sz w:val="28"/>
          <w:szCs w:val="44"/>
        </w:rPr>
      </w:pPr>
      <w:r>
        <w:rPr>
          <w:rFonts w:ascii="黑体" w:eastAsia="黑体" w:hint="eastAsia"/>
          <w:b/>
          <w:sz w:val="28"/>
          <w:szCs w:val="44"/>
        </w:rPr>
        <w:t>注：选手在“工位号”栏签工位号，裁判在“工作许可人签名”栏签名。</w:t>
      </w:r>
    </w:p>
    <w:p w:rsidR="00B44C66" w:rsidRDefault="00B44C66" w:rsidP="00417463">
      <w:pPr>
        <w:rPr>
          <w:rFonts w:ascii="黑体" w:eastAsia="黑体"/>
          <w:b/>
          <w:sz w:val="28"/>
          <w:szCs w:val="44"/>
        </w:rPr>
      </w:pPr>
    </w:p>
    <w:p w:rsidR="00B44C66" w:rsidRPr="00950EDF" w:rsidRDefault="00B44C66" w:rsidP="00417463">
      <w:pPr>
        <w:rPr>
          <w:rFonts w:ascii="黑体" w:eastAsia="黑体"/>
          <w:b/>
          <w:sz w:val="28"/>
          <w:szCs w:val="44"/>
        </w:rPr>
      </w:pPr>
      <w:r w:rsidRPr="00644B4B">
        <w:rPr>
          <w:rFonts w:ascii="黑体" w:eastAsia="黑体"/>
          <w:b/>
          <w:sz w:val="28"/>
          <w:szCs w:val="4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02.75pt;height:501pt;rotation:-90;mso-position-horizontal-relative:char;mso-position-vertical-relative:line">
            <v:imagedata r:id="rId6" o:title=""/>
          </v:shape>
        </w:pict>
      </w:r>
    </w:p>
    <w:sectPr w:rsidR="00B44C66" w:rsidRPr="00950EDF" w:rsidSect="004A56E8">
      <w:headerReference w:type="default" r:id="rId7"/>
      <w:pgSz w:w="11906" w:h="16838"/>
      <w:pgMar w:top="1440" w:right="926" w:bottom="1091" w:left="1080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4C66" w:rsidRDefault="00B44C66">
      <w:r>
        <w:separator/>
      </w:r>
    </w:p>
  </w:endnote>
  <w:endnote w:type="continuationSeparator" w:id="0">
    <w:p w:rsidR="00B44C66" w:rsidRDefault="00B44C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4C66" w:rsidRDefault="00B44C66">
      <w:r>
        <w:separator/>
      </w:r>
    </w:p>
  </w:footnote>
  <w:footnote w:type="continuationSeparator" w:id="0">
    <w:p w:rsidR="00B44C66" w:rsidRDefault="00B44C6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4C66" w:rsidRDefault="00B44C66" w:rsidP="00A02477">
    <w:pPr>
      <w:pStyle w:val="Header"/>
      <w:jc w:val="right"/>
    </w:pPr>
    <w:r>
      <w:t>2015</w:t>
    </w:r>
    <w:r>
      <w:rPr>
        <w:rFonts w:hint="eastAsia"/>
      </w:rPr>
      <w:t>年全国高职院校技能大赛现代电气控制系统安装与调试赛项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17463"/>
    <w:rsid w:val="000B389E"/>
    <w:rsid w:val="001D17FF"/>
    <w:rsid w:val="001E48E5"/>
    <w:rsid w:val="00262109"/>
    <w:rsid w:val="003C77BE"/>
    <w:rsid w:val="003E4AC2"/>
    <w:rsid w:val="00417463"/>
    <w:rsid w:val="004701D4"/>
    <w:rsid w:val="004A56E8"/>
    <w:rsid w:val="004B6A47"/>
    <w:rsid w:val="005B5BAB"/>
    <w:rsid w:val="00644B4B"/>
    <w:rsid w:val="00647223"/>
    <w:rsid w:val="00653256"/>
    <w:rsid w:val="00743D54"/>
    <w:rsid w:val="0075525A"/>
    <w:rsid w:val="008A31A1"/>
    <w:rsid w:val="008C1C9F"/>
    <w:rsid w:val="00950EDF"/>
    <w:rsid w:val="00967432"/>
    <w:rsid w:val="00A02477"/>
    <w:rsid w:val="00B44C66"/>
    <w:rsid w:val="00C943A7"/>
    <w:rsid w:val="00D808AE"/>
    <w:rsid w:val="00E4222F"/>
    <w:rsid w:val="00EA3EC5"/>
    <w:rsid w:val="00F417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7463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174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17463"/>
    <w:rPr>
      <w:rFonts w:ascii="Times New Roman" w:eastAsia="宋体" w:hAnsi="Times New Roma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8A31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A31A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</Pages>
  <Words>63</Words>
  <Characters>361</Characters>
  <Application>Microsoft Office Outlook</Application>
  <DocSecurity>0</DocSecurity>
  <Lines>0</Lines>
  <Paragraphs>0</Paragraphs>
  <ScaleCrop>false</ScaleCrop>
  <Company>Sky123.Org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维修工作票</dc:title>
  <dc:subject/>
  <dc:creator>Sky123.Org</dc:creator>
  <cp:keywords/>
  <dc:description/>
  <cp:lastModifiedBy>Administrator</cp:lastModifiedBy>
  <cp:revision>6</cp:revision>
  <cp:lastPrinted>2015-05-29T05:17:00Z</cp:lastPrinted>
  <dcterms:created xsi:type="dcterms:W3CDTF">2015-05-21T05:21:00Z</dcterms:created>
  <dcterms:modified xsi:type="dcterms:W3CDTF">2015-06-01T02:48:00Z</dcterms:modified>
</cp:coreProperties>
</file>